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B69" w:rsidRDefault="002A4B69" w:rsidP="002A4B69">
      <w:pPr>
        <w:pStyle w:val="ConsPlusNormal"/>
        <w:tabs>
          <w:tab w:val="left" w:pos="473"/>
        </w:tabs>
        <w:outlineLvl w:val="0"/>
      </w:pPr>
      <w:r>
        <w:tab/>
      </w:r>
      <w:r w:rsidRPr="002A4B69">
        <w:t xml:space="preserve">Постановление Правительства РФ от 31.05.2019 N 696 (ред. от 23.12.2022)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 </w:t>
      </w:r>
    </w:p>
    <w:p w:rsidR="002A4B69" w:rsidRDefault="002A4B69" w:rsidP="002A4B69">
      <w:pPr>
        <w:pStyle w:val="ConsPlusNormal"/>
        <w:tabs>
          <w:tab w:val="left" w:pos="473"/>
        </w:tabs>
        <w:outlineLvl w:val="0"/>
      </w:pPr>
      <w:r w:rsidRPr="002A4B69">
        <w:t>(с изм. и доп., вступ. в силу с 01.01.2023)</w:t>
      </w:r>
      <w:r>
        <w:t>.</w:t>
      </w:r>
    </w:p>
    <w:p w:rsidR="002A4B69" w:rsidRDefault="002A4B69">
      <w:pPr>
        <w:pStyle w:val="ConsPlusNormal"/>
        <w:jc w:val="right"/>
        <w:outlineLvl w:val="0"/>
      </w:pPr>
    </w:p>
    <w:p w:rsidR="002A4B69" w:rsidRDefault="002A4B69">
      <w:pPr>
        <w:pStyle w:val="ConsPlusNormal"/>
        <w:jc w:val="right"/>
        <w:outlineLvl w:val="0"/>
      </w:pPr>
      <w:r>
        <w:t>Приложение N 3</w:t>
      </w:r>
    </w:p>
    <w:p w:rsidR="002A4B69" w:rsidRDefault="002A4B69">
      <w:pPr>
        <w:pStyle w:val="ConsPlusNormal"/>
        <w:jc w:val="right"/>
      </w:pPr>
      <w:r>
        <w:t>к государственной программе</w:t>
      </w:r>
    </w:p>
    <w:p w:rsidR="002A4B69" w:rsidRDefault="002A4B69">
      <w:pPr>
        <w:pStyle w:val="ConsPlusNormal"/>
        <w:jc w:val="right"/>
      </w:pPr>
      <w:r>
        <w:t>Российской Федерации "</w:t>
      </w:r>
      <w:proofErr w:type="gramStart"/>
      <w:r>
        <w:t>Комплексное</w:t>
      </w:r>
      <w:proofErr w:type="gramEnd"/>
    </w:p>
    <w:p w:rsidR="002A4B69" w:rsidRDefault="002A4B69">
      <w:pPr>
        <w:pStyle w:val="ConsPlusNormal"/>
        <w:jc w:val="right"/>
      </w:pPr>
      <w:r>
        <w:t>развитие сельских территорий"</w:t>
      </w:r>
    </w:p>
    <w:p w:rsidR="002A4B69" w:rsidRDefault="002A4B69">
      <w:pPr>
        <w:pStyle w:val="ConsPlusNormal"/>
        <w:jc w:val="both"/>
      </w:pPr>
    </w:p>
    <w:p w:rsidR="002A4B69" w:rsidRDefault="002A4B69">
      <w:pPr>
        <w:pStyle w:val="ConsPlusTitle"/>
        <w:jc w:val="center"/>
      </w:pPr>
      <w:r>
        <w:t>ПРАВИЛА</w:t>
      </w:r>
    </w:p>
    <w:p w:rsidR="002A4B69" w:rsidRDefault="002A4B69">
      <w:pPr>
        <w:pStyle w:val="ConsPlusTitle"/>
        <w:jc w:val="center"/>
      </w:pPr>
      <w:r>
        <w:t xml:space="preserve">ПРЕДОСТАВЛЕНИЯ И РАСПРЕДЕЛЕНИЯ СУБСИДИЙ </w:t>
      </w:r>
      <w:proofErr w:type="gramStart"/>
      <w:r>
        <w:t>ИЗ</w:t>
      </w:r>
      <w:proofErr w:type="gramEnd"/>
      <w:r>
        <w:t xml:space="preserve"> ФЕДЕРАЛЬНОГО</w:t>
      </w:r>
    </w:p>
    <w:p w:rsidR="002A4B69" w:rsidRDefault="002A4B69">
      <w:pPr>
        <w:pStyle w:val="ConsPlusTitle"/>
        <w:jc w:val="center"/>
      </w:pPr>
      <w:r>
        <w:t>БЮДЖЕТА БЮДЖЕТАМ СУБЪЕКТОВ РОССИЙСКОЙ ФЕДЕРАЦИИ НА РАЗВИТИЕ</w:t>
      </w:r>
    </w:p>
    <w:p w:rsidR="002A4B69" w:rsidRDefault="002A4B69">
      <w:pPr>
        <w:pStyle w:val="ConsPlusTitle"/>
        <w:jc w:val="center"/>
      </w:pPr>
      <w:r>
        <w:t>ЖИЛИЩНОГО СТРОИТЕЛЬСТВА НА СЕЛЬСКИХ ТЕРРИТОРИЯХ И ПОВЫШЕНИЕ</w:t>
      </w:r>
    </w:p>
    <w:p w:rsidR="002A4B69" w:rsidRDefault="002A4B69">
      <w:pPr>
        <w:pStyle w:val="ConsPlusTitle"/>
        <w:jc w:val="center"/>
      </w:pPr>
      <w:r>
        <w:t>УРОВНЯ БЛАГОУСТРОЙСТВА ДОМОВЛАДЕНИЙ</w:t>
      </w:r>
    </w:p>
    <w:p w:rsidR="002A4B69" w:rsidRDefault="002A4B6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A4B69">
        <w:tc>
          <w:tcPr>
            <w:tcW w:w="60" w:type="dxa"/>
            <w:tcBorders>
              <w:top w:val="nil"/>
              <w:left w:val="nil"/>
              <w:bottom w:val="nil"/>
              <w:right w:val="nil"/>
            </w:tcBorders>
            <w:shd w:val="clear" w:color="auto" w:fill="CED3F1"/>
            <w:tcMar>
              <w:top w:w="0" w:type="dxa"/>
              <w:left w:w="0" w:type="dxa"/>
              <w:bottom w:w="0" w:type="dxa"/>
              <w:right w:w="0" w:type="dxa"/>
            </w:tcMar>
          </w:tcPr>
          <w:p w:rsidR="002A4B69" w:rsidRDefault="002A4B6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A4B69" w:rsidRDefault="002A4B6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A4B69" w:rsidRDefault="002A4B69">
            <w:pPr>
              <w:pStyle w:val="ConsPlusNormal"/>
              <w:jc w:val="center"/>
            </w:pPr>
            <w:r>
              <w:rPr>
                <w:color w:val="392C69"/>
              </w:rPr>
              <w:t>Список изменяющих документов</w:t>
            </w:r>
          </w:p>
          <w:p w:rsidR="002A4B69" w:rsidRDefault="002A4B69">
            <w:pPr>
              <w:pStyle w:val="ConsPlusNormal"/>
              <w:jc w:val="center"/>
            </w:pPr>
            <w:r>
              <w:rPr>
                <w:color w:val="392C69"/>
              </w:rPr>
              <w:t xml:space="preserve">(в ред. </w:t>
            </w:r>
            <w:hyperlink r:id="rId7">
              <w:r>
                <w:rPr>
                  <w:color w:val="0000FF"/>
                </w:rPr>
                <w:t>Постановления</w:t>
              </w:r>
            </w:hyperlink>
            <w:r>
              <w:rPr>
                <w:color w:val="392C69"/>
              </w:rPr>
              <w:t xml:space="preserve"> Правительства РФ от 23.12.2022 N 2409)</w:t>
            </w:r>
          </w:p>
        </w:tc>
        <w:tc>
          <w:tcPr>
            <w:tcW w:w="113" w:type="dxa"/>
            <w:tcBorders>
              <w:top w:val="nil"/>
              <w:left w:val="nil"/>
              <w:bottom w:val="nil"/>
              <w:right w:val="nil"/>
            </w:tcBorders>
            <w:shd w:val="clear" w:color="auto" w:fill="F4F3F8"/>
            <w:tcMar>
              <w:top w:w="0" w:type="dxa"/>
              <w:left w:w="0" w:type="dxa"/>
              <w:bottom w:w="0" w:type="dxa"/>
              <w:right w:w="0" w:type="dxa"/>
            </w:tcMar>
          </w:tcPr>
          <w:p w:rsidR="002A4B69" w:rsidRDefault="002A4B69">
            <w:pPr>
              <w:pStyle w:val="ConsPlusNormal"/>
            </w:pPr>
          </w:p>
        </w:tc>
      </w:tr>
    </w:tbl>
    <w:p w:rsidR="002A4B69" w:rsidRDefault="002A4B69">
      <w:pPr>
        <w:pStyle w:val="ConsPlusNormal"/>
        <w:jc w:val="both"/>
      </w:pPr>
    </w:p>
    <w:p w:rsidR="002A4B69" w:rsidRDefault="002A4B69">
      <w:pPr>
        <w:pStyle w:val="ConsPlusNormal"/>
        <w:ind w:firstLine="540"/>
        <w:jc w:val="both"/>
      </w:pPr>
      <w:r>
        <w:t>1. Настоящие Правила устанавливают цели, порядок и условия предоставления и распределения субсидий из федерального бюджета бюджетам субъектов Российской Федерации на мероприятия по развитию жилищного строительства на сельских территориях и повышению уровня благоустройства домовладений (далее - субсидии).</w:t>
      </w:r>
    </w:p>
    <w:p w:rsidR="002A4B69" w:rsidRDefault="002A4B69">
      <w:pPr>
        <w:pStyle w:val="ConsPlusNormal"/>
        <w:spacing w:before="220"/>
        <w:ind w:firstLine="540"/>
        <w:jc w:val="both"/>
      </w:pPr>
      <w:r>
        <w:t>Под сельскими территориями в настоящих Правилах понимаются:</w:t>
      </w:r>
    </w:p>
    <w:p w:rsidR="002A4B69" w:rsidRDefault="002A4B69">
      <w:pPr>
        <w:pStyle w:val="ConsPlusNormal"/>
        <w:spacing w:before="220"/>
        <w:ind w:firstLine="540"/>
        <w:jc w:val="both"/>
      </w:pPr>
      <w:r>
        <w:t>сельские поселения или сельские поселения и межселенные территории, объединенные общей территорией в границах муниципального района;</w:t>
      </w:r>
    </w:p>
    <w:p w:rsidR="002A4B69" w:rsidRDefault="002A4B69">
      <w:pPr>
        <w:pStyle w:val="ConsPlusNormal"/>
        <w:spacing w:before="220"/>
        <w:ind w:firstLine="540"/>
        <w:jc w:val="both"/>
      </w:pPr>
      <w:r>
        <w:t>сельские населенные пункты, входящие в состав городских поселений, муниципальных округов, городских округов (за исключением городских округов, на территориях которых находятся административные центры субъектов Российской Федерации);</w:t>
      </w:r>
    </w:p>
    <w:p w:rsidR="002A4B69" w:rsidRDefault="002A4B69">
      <w:pPr>
        <w:pStyle w:val="ConsPlusNormal"/>
        <w:spacing w:before="220"/>
        <w:ind w:firstLine="540"/>
        <w:jc w:val="both"/>
      </w:pPr>
      <w:r>
        <w:t>сельские населенные пункты, входящие в состав внутригородских муниципальных образований г. Севастополя;</w:t>
      </w:r>
    </w:p>
    <w:p w:rsidR="002A4B69" w:rsidRDefault="002A4B69">
      <w:pPr>
        <w:pStyle w:val="ConsPlusNormal"/>
        <w:spacing w:before="220"/>
        <w:ind w:firstLine="540"/>
        <w:jc w:val="both"/>
      </w:pPr>
      <w:r>
        <w:t>рабочие поселки, наделенные статусом городских поселений;</w:t>
      </w:r>
    </w:p>
    <w:p w:rsidR="002A4B69" w:rsidRDefault="002A4B69">
      <w:pPr>
        <w:pStyle w:val="ConsPlusNormal"/>
        <w:spacing w:before="220"/>
        <w:ind w:firstLine="540"/>
        <w:jc w:val="both"/>
      </w:pPr>
      <w:r>
        <w:t>рабочие поселки, входящие в состав городских поселений, муниципальных округов, городских округов (за исключением городских округов, на территориях которых находятся административные центры субъектов Российской Федерации).</w:t>
      </w:r>
    </w:p>
    <w:p w:rsidR="002A4B69" w:rsidRDefault="002A4B69">
      <w:pPr>
        <w:pStyle w:val="ConsPlusNormal"/>
        <w:spacing w:before="220"/>
        <w:ind w:firstLine="540"/>
        <w:jc w:val="both"/>
      </w:pPr>
      <w:r>
        <w:t>Перечень таких сельских населенных пунктов и рабочих поселков на территории субъекта Российской Федерации определяется высшим исполнительным органом субъекта Российской Федерации или исполнительным органом субъекта Российской Федерации, уполномоченным высшим исполнительным органом субъекта Российской Федерации (далее - орган исполнительной власти).</w:t>
      </w:r>
    </w:p>
    <w:p w:rsidR="002A4B69" w:rsidRDefault="002A4B69">
      <w:pPr>
        <w:pStyle w:val="ConsPlusNormal"/>
        <w:spacing w:before="220"/>
        <w:ind w:firstLine="540"/>
        <w:jc w:val="both"/>
      </w:pPr>
      <w:r>
        <w:t>В указанное понятие не входят внутригородские муниципальные образования гг. Москвы и Санкт-Петербурга.</w:t>
      </w:r>
    </w:p>
    <w:p w:rsidR="002A4B69" w:rsidRDefault="002A4B69" w:rsidP="002A4B69">
      <w:pPr>
        <w:pStyle w:val="ConsPlusNormal"/>
        <w:spacing w:before="220"/>
        <w:ind w:firstLine="540"/>
        <w:jc w:val="both"/>
      </w:pPr>
      <w:r>
        <w:t xml:space="preserve">2. </w:t>
      </w:r>
      <w:proofErr w:type="gramStart"/>
      <w:r>
        <w:t xml:space="preserve">Субсидии предоставляются в целях </w:t>
      </w:r>
      <w:proofErr w:type="spellStart"/>
      <w:r>
        <w:t>софинансирования</w:t>
      </w:r>
      <w:proofErr w:type="spellEnd"/>
      <w:r>
        <w:t xml:space="preserve"> расходных обязательств субъектов Российской Федерации, возникающих при реализации мероприятий государственных программ субъектов Российской Федерации (подпрограмм государственных программ субъектов Российской Федерации), направленных на комплексное развитие сельских территорий, с </w:t>
      </w:r>
      <w:r>
        <w:lastRenderedPageBreak/>
        <w:t xml:space="preserve">предоставлением соответствующих субсидий из бюджетов субъектов Российской Федерации в целях </w:t>
      </w:r>
      <w:proofErr w:type="spellStart"/>
      <w:r>
        <w:t>софинансирования</w:t>
      </w:r>
      <w:proofErr w:type="spellEnd"/>
      <w:r>
        <w:t xml:space="preserve"> расходных обязательств муниципальных образований, расположенных на территории субъекта Российской Федерации.</w:t>
      </w:r>
      <w:proofErr w:type="gramEnd"/>
      <w:r>
        <w:t xml:space="preserve"> Субсидии предоставляются в целях реализации:</w:t>
      </w:r>
    </w:p>
    <w:p w:rsidR="002A4B69" w:rsidRDefault="002A4B69">
      <w:pPr>
        <w:pStyle w:val="ConsPlusNormal"/>
        <w:spacing w:before="220"/>
        <w:ind w:firstLine="540"/>
        <w:jc w:val="both"/>
      </w:pPr>
      <w:proofErr w:type="gramStart"/>
      <w:r>
        <w:t>б) мероприятий по строительству (приобретению) жилья на сельских территориях, в том числе путем участия в долевом строительстве жилых домов (квартир), участия в строительстве жилого помещения (жилого дома) на основании договора инвестирования, приобретения у юридического лица объекта индивидуального жилищного строительства, введенного в эксплуатацию не ранее чем за 3 года до заключения государственного (муниципального) контракта на его приобретение, предоставляемого гражданам по договору</w:t>
      </w:r>
      <w:proofErr w:type="gramEnd"/>
      <w:r>
        <w:t xml:space="preserve"> найма жилого помещения (далее - мероприятия по строительству жилья, предоставляемого по договору найма жилого помещения), в порядке и на условиях, которые установлены согласно </w:t>
      </w:r>
      <w:hyperlink r:id="rId8">
        <w:r>
          <w:rPr>
            <w:color w:val="0000FF"/>
          </w:rPr>
          <w:t>приложению N 2</w:t>
        </w:r>
      </w:hyperlink>
      <w:r>
        <w:t xml:space="preserve">. Не допускается предоставление субсидии из бюджета субъекта Российской Федерации юридическому лицу, расходные обязательства субъекта Российской </w:t>
      </w:r>
      <w:proofErr w:type="gramStart"/>
      <w:r>
        <w:t>Федерации</w:t>
      </w:r>
      <w:proofErr w:type="gramEnd"/>
      <w:r>
        <w:t xml:space="preserve"> по предоставлению которой </w:t>
      </w:r>
      <w:proofErr w:type="spellStart"/>
      <w:r>
        <w:t>софинансируются</w:t>
      </w:r>
      <w:proofErr w:type="spellEnd"/>
      <w:r>
        <w:t xml:space="preserve"> из федерального бюджета, в целях приобретения у юридического лица объекта индивидуального жилищного строительства, построенного за счет средств федерального бюджета;</w:t>
      </w:r>
    </w:p>
    <w:p w:rsidR="002A4B69" w:rsidRDefault="00E157B3">
      <w:pPr>
        <w:pStyle w:val="ConsPlusNormal"/>
      </w:pPr>
      <w:hyperlink r:id="rId9">
        <w:r w:rsidR="002A4B69">
          <w:rPr>
            <w:i/>
            <w:color w:val="0000FF"/>
          </w:rPr>
          <w:br/>
          <w:t>Постановление Правительства РФ от 31.05.2019 N 696 (ред. от 23.12.2022)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 {</w:t>
        </w:r>
        <w:proofErr w:type="spellStart"/>
        <w:r w:rsidR="002A4B69">
          <w:rPr>
            <w:i/>
            <w:color w:val="0000FF"/>
          </w:rPr>
          <w:t>КонсультантПлюс</w:t>
        </w:r>
        <w:proofErr w:type="spellEnd"/>
        <w:r w:rsidR="002A4B69">
          <w:rPr>
            <w:i/>
            <w:color w:val="0000FF"/>
          </w:rPr>
          <w:t>}</w:t>
        </w:r>
      </w:hyperlink>
      <w:r w:rsidR="002A4B69">
        <w:br/>
      </w:r>
    </w:p>
    <w:p w:rsidR="002A4B69" w:rsidRDefault="002A4B69" w:rsidP="00E157B3">
      <w:pPr>
        <w:jc w:val="right"/>
      </w:pPr>
      <w:r>
        <w:t>Приложение N 2</w:t>
      </w:r>
    </w:p>
    <w:p w:rsidR="002A4B69" w:rsidRDefault="002A4B69" w:rsidP="00E157B3">
      <w:pPr>
        <w:jc w:val="right"/>
      </w:pPr>
      <w:r>
        <w:t>к Правилам предоставления</w:t>
      </w:r>
    </w:p>
    <w:p w:rsidR="002A4B69" w:rsidRDefault="002A4B69" w:rsidP="00E157B3">
      <w:pPr>
        <w:jc w:val="right"/>
      </w:pPr>
      <w:r>
        <w:t>и распределения субсидий</w:t>
      </w:r>
    </w:p>
    <w:p w:rsidR="002A4B69" w:rsidRDefault="002A4B69" w:rsidP="00E157B3">
      <w:pPr>
        <w:jc w:val="right"/>
      </w:pPr>
      <w:r>
        <w:t>из федерального бюджета бюджетам</w:t>
      </w:r>
    </w:p>
    <w:p w:rsidR="002A4B69" w:rsidRDefault="002A4B69" w:rsidP="00E157B3">
      <w:pPr>
        <w:jc w:val="right"/>
      </w:pPr>
      <w:r>
        <w:t>субъектов Российской Федерации</w:t>
      </w:r>
    </w:p>
    <w:p w:rsidR="002A4B69" w:rsidRDefault="002A4B69" w:rsidP="00E157B3">
      <w:pPr>
        <w:jc w:val="right"/>
      </w:pPr>
      <w:r>
        <w:t>на развитие жилищного строительства</w:t>
      </w:r>
    </w:p>
    <w:p w:rsidR="002A4B69" w:rsidRDefault="002A4B69" w:rsidP="00E157B3">
      <w:pPr>
        <w:jc w:val="right"/>
      </w:pPr>
      <w:r>
        <w:t>на сельских территориях и повышение</w:t>
      </w:r>
    </w:p>
    <w:p w:rsidR="002A4B69" w:rsidRDefault="002A4B69" w:rsidP="00E157B3">
      <w:pPr>
        <w:jc w:val="right"/>
      </w:pPr>
      <w:r>
        <w:t>уровня благоустройства домовладений</w:t>
      </w:r>
    </w:p>
    <w:p w:rsidR="002A4B69" w:rsidRDefault="002A4B69" w:rsidP="002A4B69"/>
    <w:p w:rsidR="002A4B69" w:rsidRDefault="002A4B69" w:rsidP="00E157B3">
      <w:pPr>
        <w:jc w:val="center"/>
      </w:pPr>
      <w:r>
        <w:t>ПОЛОЖЕНИЕ</w:t>
      </w:r>
    </w:p>
    <w:p w:rsidR="002A4B69" w:rsidRDefault="002A4B69" w:rsidP="00E157B3">
      <w:pPr>
        <w:jc w:val="center"/>
      </w:pPr>
      <w:r>
        <w:t>О ПРЕДОСТАВЛЕНИИ СУБСИДИЙ В ЦЕЛЯХ СОФИНАНСИРОВАНИЯ РАСХОДНЫХ</w:t>
      </w:r>
    </w:p>
    <w:p w:rsidR="002A4B69" w:rsidRDefault="002A4B69" w:rsidP="00E157B3">
      <w:pPr>
        <w:jc w:val="center"/>
      </w:pPr>
      <w:r>
        <w:t>ОБЯЗАТЕЛЬСТВ МУНИЦИПАЛЬНЫХ ОБРАЗОВАНИЙ ПО СТРОИТЕЛЬСТВУ</w:t>
      </w:r>
    </w:p>
    <w:p w:rsidR="002A4B69" w:rsidRDefault="002A4B69" w:rsidP="00E157B3">
      <w:pPr>
        <w:jc w:val="center"/>
      </w:pPr>
      <w:r>
        <w:t xml:space="preserve">(ПРИОБРЕТЕНИЮ) ЖИЛОГО ПОМЕЩЕНИЯ (ЖИЛОГО ДОМА) НА </w:t>
      </w:r>
      <w:proofErr w:type="gramStart"/>
      <w:r>
        <w:t>СЕЛЬСКИХ</w:t>
      </w:r>
      <w:proofErr w:type="gramEnd"/>
    </w:p>
    <w:p w:rsidR="002A4B69" w:rsidRDefault="002A4B69" w:rsidP="00E157B3">
      <w:pPr>
        <w:jc w:val="center"/>
      </w:pPr>
      <w:r>
        <w:t xml:space="preserve">ТЕРРИТОРИЯХ, </w:t>
      </w:r>
      <w:proofErr w:type="gramStart"/>
      <w:r>
        <w:t>ПРЕДОСТАВЛЯЕМОГО</w:t>
      </w:r>
      <w:proofErr w:type="gramEnd"/>
      <w:r>
        <w:t xml:space="preserve"> ГРАЖДАНАМ РОССИЙСКОЙ</w:t>
      </w:r>
    </w:p>
    <w:p w:rsidR="002A4B69" w:rsidRDefault="002A4B69" w:rsidP="00E157B3">
      <w:pPr>
        <w:jc w:val="center"/>
      </w:pPr>
      <w:r>
        <w:t xml:space="preserve">ФЕДЕРАЦИИ, </w:t>
      </w:r>
      <w:proofErr w:type="gramStart"/>
      <w:r>
        <w:t>ПРОЖИВАЮЩИМ</w:t>
      </w:r>
      <w:proofErr w:type="gramEnd"/>
      <w:r>
        <w:t xml:space="preserve"> НА СЕЛЬСКИХ ТЕРРИТОРИЯХ,</w:t>
      </w:r>
    </w:p>
    <w:p w:rsidR="002A4B69" w:rsidRDefault="002A4B69" w:rsidP="00E157B3">
      <w:pPr>
        <w:jc w:val="center"/>
      </w:pPr>
      <w:r>
        <w:t>ПО ДОГОВОРУ НАЙМА ЖИЛОГО ПОМЕЩЕНИЯ</w:t>
      </w:r>
    </w:p>
    <w:p w:rsidR="002A4B69" w:rsidRDefault="002A4B69" w:rsidP="00E157B3">
      <w:pPr>
        <w:jc w:val="center"/>
      </w:pPr>
    </w:p>
    <w:p w:rsidR="002A4B69" w:rsidRDefault="002A4B69" w:rsidP="002A4B69">
      <w:r>
        <w:lastRenderedPageBreak/>
        <w:t>I. Общие положения</w:t>
      </w:r>
    </w:p>
    <w:p w:rsidR="002A4B69" w:rsidRDefault="002A4B69" w:rsidP="002A4B69"/>
    <w:p w:rsidR="002A4B69" w:rsidRDefault="002A4B69" w:rsidP="002A4B69">
      <w:r>
        <w:t xml:space="preserve">1. </w:t>
      </w:r>
      <w:proofErr w:type="gramStart"/>
      <w:r>
        <w:t>Настоящее Положение устанавливает порядок предоставления субсидий в целях оказания финансовой поддержки при исполнении расходных обязательств муниципальных образований, связанных со строительством (приобретением) жилого помещения (жилого дома) на сельских территориях, в том числе путем участия в долевом строительстве жилых домов (квартир), участия в строительстве жилого помещения (жилого дома) на основании договора инвестирования, приобретения у юридического лица объекта индивидуального жилищного строительства, введенного в</w:t>
      </w:r>
      <w:proofErr w:type="gramEnd"/>
      <w:r>
        <w:t xml:space="preserve"> эксплуатацию не </w:t>
      </w:r>
      <w:proofErr w:type="gramStart"/>
      <w:r>
        <w:t>позднее</w:t>
      </w:r>
      <w:proofErr w:type="gramEnd"/>
      <w:r>
        <w:t xml:space="preserve"> чем за 3 года до заключения государственного (муниципального) контракта на его приобретение, предоставляемого гражданам Российской Федерации (далее - граждане), проживающим на сельских территориях, по договору найма жилого помещения (далее - субсидии).</w:t>
      </w:r>
    </w:p>
    <w:p w:rsidR="002A4B69" w:rsidRDefault="002A4B69" w:rsidP="002A4B69">
      <w:r>
        <w:t>2. Гражданам, а также членам их семей, ранее реализовавшим право на строительство (приобретение) жилья на сельских территориях с использованием средств государственной поддержки за счет средств федерального бюджета, бюджета субъекта Российской Федерации и (или) местных бюджетов, государственная поддержка не оказывается.</w:t>
      </w:r>
    </w:p>
    <w:p w:rsidR="002A4B69" w:rsidRDefault="002A4B69" w:rsidP="002A4B69"/>
    <w:p w:rsidR="002A4B69" w:rsidRDefault="002A4B69" w:rsidP="002A4B69">
      <w:r>
        <w:t>II. Порядок обеспечения жильем по договорам найма жилого</w:t>
      </w:r>
    </w:p>
    <w:p w:rsidR="002A4B69" w:rsidRDefault="002A4B69" w:rsidP="002A4B69">
      <w:r>
        <w:t>помещения путем получения субсидий</w:t>
      </w:r>
    </w:p>
    <w:p w:rsidR="002A4B69" w:rsidRDefault="002A4B69" w:rsidP="002A4B69"/>
    <w:p w:rsidR="002A4B69" w:rsidRDefault="002A4B69" w:rsidP="002A4B69">
      <w:r>
        <w:t>3. Под гражданином понимается физическое лицо, являющееся гражданином Российской Федерации. К членам семьи гражданина в целях применения настоящего Положения относятся постоянно проживающие (зарегистрированные по месту жительства) совместно с гражданином его супруга (супруг), а также дети, в том числе усыновленные, и родители. Другие родственники и нетрудоспособные иждивенцы признаются членами семьи гражданина, если они вселены им в жилое помещение по месту его жительства. В исключительных случаях иные лица могут быть признаны членами семьи этого гражданина в судебном порядке.</w:t>
      </w:r>
    </w:p>
    <w:p w:rsidR="002A4B69" w:rsidRDefault="002A4B69" w:rsidP="002A4B69">
      <w:r>
        <w:t>Под работодателем понимается юридическое лицо (в том числе индивидуальный предприниматель), вступившее в трудовые отношения с гражданином.</w:t>
      </w:r>
    </w:p>
    <w:p w:rsidR="002A4B69" w:rsidRDefault="002A4B69" w:rsidP="002A4B69">
      <w:r>
        <w:t>Под работодателем, являющимся государственным, муниципальным учреждением в социальной сфере, понимается учреждение, выполняющее работы или оказывающее услуги на сельских территориях в области здравоохранения, образования, социального обслуживания, культуры, физической культуры и спорта.</w:t>
      </w:r>
    </w:p>
    <w:p w:rsidR="002A4B69" w:rsidRDefault="002A4B69" w:rsidP="002A4B69">
      <w:r>
        <w:t>4. Право на обеспечение жильем по договорам найма жилого помещения путем получения субсидий имеет:</w:t>
      </w:r>
    </w:p>
    <w:p w:rsidR="002A4B69" w:rsidRDefault="002A4B69" w:rsidP="002A4B69">
      <w:r>
        <w:t>а) гражданин, постоянно проживающий на сельских территориях (подтверждается регистрацией в установленном порядке по месту жительства), при соблюдении им следующих условий:</w:t>
      </w:r>
    </w:p>
    <w:p w:rsidR="002A4B69" w:rsidRDefault="002A4B69" w:rsidP="002A4B69">
      <w:proofErr w:type="gramStart"/>
      <w:r>
        <w:t>работа по трудовому договору или осуществление индивидуальной предпринимательской деятельности (основное место работы) на сельских территориях (непрерывно в организациях одной сферы деятельности в течение не менее 1 года на дату включения в сводные списки граждан, проживающих на сельских территориях, - получателей жилья по договорам найма жилых помещений, формируемые в соответствии с пунктом 11 настоящего Положения (далее - сводный список).</w:t>
      </w:r>
      <w:proofErr w:type="gramEnd"/>
      <w:r>
        <w:t xml:space="preserve"> Форма сводного списка утверждается Министерством сельского хозяйства Российской Федерации;</w:t>
      </w:r>
    </w:p>
    <w:p w:rsidR="002A4B69" w:rsidRDefault="002A4B69" w:rsidP="002A4B69">
      <w:r>
        <w:t xml:space="preserve">признание </w:t>
      </w:r>
      <w:proofErr w:type="gramStart"/>
      <w:r>
        <w:t>нуждающимся</w:t>
      </w:r>
      <w:proofErr w:type="gramEnd"/>
      <w:r>
        <w:t xml:space="preserve"> в улучшении жилищных условий или постоянное проживание совместно с родителями (в том числе усыновителями) и (или) полнородными и </w:t>
      </w:r>
      <w:proofErr w:type="spellStart"/>
      <w:r>
        <w:t>неполнородными</w:t>
      </w:r>
      <w:proofErr w:type="spellEnd"/>
      <w:r>
        <w:t xml:space="preserve"> братьями и сестрами, дедушками (бабушками) при отсутствии в собственности жилого помещения (жилого дома) на сельских территориях в границах муниципального района (городского округа), в котором гражданин постоянно проживает (зарегистрирован). </w:t>
      </w:r>
      <w:proofErr w:type="gramStart"/>
      <w:r>
        <w:t>В целях применения настоящего Положения признание граждан нуждающимися в улучшении жилищных условий осуществляется органами местного самоуправления, а также высшим исполнительным органом г. Севастополя или исполнительным органом г. Севастополя, уполномоченным высшим исполнительным органом г. Севастополя (далее - уполномоченный орган г. Севастополя), по месту их постоянного жительства (регистрация по месту жительства) на основании статьи 51 Жилищного кодекса Российской Федерации.</w:t>
      </w:r>
      <w:proofErr w:type="gramEnd"/>
      <w:r>
        <w:t xml:space="preserve">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w:t>
      </w:r>
    </w:p>
    <w:p w:rsidR="002A4B69" w:rsidRDefault="002A4B69" w:rsidP="002A4B69">
      <w:r>
        <w:t>б) гражданин, изъявивший желание постоянно проживать на сельских территориях, при соблюдении им в совокупности следующих условий:</w:t>
      </w:r>
    </w:p>
    <w:p w:rsidR="002A4B69" w:rsidRDefault="002A4B69" w:rsidP="002A4B69">
      <w:r>
        <w:t>работа по трудовому договору или осуществление индивидуальной предпринимательской деятельности (основное место работы) на сельских территориях;</w:t>
      </w:r>
    </w:p>
    <w:p w:rsidR="002A4B69" w:rsidRDefault="002A4B69" w:rsidP="002A4B69">
      <w:proofErr w:type="gramStart"/>
      <w:r>
        <w:t>переезд на сельские территории в границах соответствующего муниципального района (городского поселения, муниципального округа, городского округа), на которых гражданин работает или осуществляет индивидуальную предпринимательскую деятельность (основное место работы), из другого муниципального района, городского поселения, муниципального округа или городского округа (за исключением городского округа, на территории которого находится административный центр субъекта Российской Федерации);</w:t>
      </w:r>
      <w:proofErr w:type="gramEnd"/>
    </w:p>
    <w:p w:rsidR="002A4B69" w:rsidRDefault="002A4B69" w:rsidP="002A4B69">
      <w:r>
        <w:t>проживание на сельских территориях в границах соответствующего муниципального района (городского поселения, муниципального округа, городского округа), в который гражданин изъявил желание переехать на постоянное место жительства, на условиях найма, аренды, безвозмездного пользования или на иных основаниях, предусмотренных законодательством Российской Федерации;</w:t>
      </w:r>
    </w:p>
    <w:p w:rsidR="002A4B69" w:rsidRDefault="002A4B69" w:rsidP="002A4B69">
      <w:r>
        <w:t xml:space="preserve">регистрация </w:t>
      </w:r>
      <w:proofErr w:type="gramStart"/>
      <w:r>
        <w:t>по месту пребывания в соответствии с законодательством Российской Федерации на сельских территориях в границах</w:t>
      </w:r>
      <w:proofErr w:type="gramEnd"/>
      <w:r>
        <w:t xml:space="preserve"> соответствующего муниципального района (городского поселения, муниципального округа, городского округа), в который гражданин изъявил желание переехать на постоянное место жительства;</w:t>
      </w:r>
    </w:p>
    <w:p w:rsidR="002A4B69" w:rsidRDefault="002A4B69" w:rsidP="002A4B69">
      <w:r>
        <w:t>отсутствие в собственности жилого помещения (жилого дома) на сельских территориях в границах муниципального района (городского поселения, муниципального округа, городского округа), в который гражданин изъявил желание переехать на постоянное место жительства;</w:t>
      </w:r>
    </w:p>
    <w:p w:rsidR="002A4B69" w:rsidRDefault="002A4B69" w:rsidP="002A4B69">
      <w:r>
        <w:t>в) гражданин, замещающий должность, включенную в штатное расписание, утверждаемое работодателем, при соблюдении следующих условий:</w:t>
      </w:r>
    </w:p>
    <w:p w:rsidR="002A4B69" w:rsidRDefault="002A4B69" w:rsidP="002A4B69">
      <w:r>
        <w:t>работа на сельских территориях по трудовому договору (основное место работы) у работодателя, подтвердившего наличие занимаемой должности в штатном расписании;</w:t>
      </w:r>
    </w:p>
    <w:p w:rsidR="002A4B69" w:rsidRDefault="002A4B69" w:rsidP="002A4B69">
      <w:r>
        <w:t xml:space="preserve">признание </w:t>
      </w:r>
      <w:proofErr w:type="gramStart"/>
      <w:r>
        <w:t>нуждающимся</w:t>
      </w:r>
      <w:proofErr w:type="gramEnd"/>
      <w:r>
        <w:t xml:space="preserve"> в улучшении жилищных условий. В целях применения настоящего Положения признание граждан нуждающимися в улучшении жилищных условий осуществляется органами местного самоуправления, а также высшим исполнительным органом г. Севастополя или уполномоченным органом г. Севастополя по месту их постоянного жительства (регистрация по месту жительства) на основании статьи 51 Жилищного кодекса Российской Федерации. </w:t>
      </w:r>
      <w:proofErr w:type="gramStart"/>
      <w:r>
        <w:t>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 (для постоянно проживающих на сельских территориях (подтверждается регистрацией в установленном порядке по месту жительства);</w:t>
      </w:r>
      <w:proofErr w:type="gramEnd"/>
    </w:p>
    <w:p w:rsidR="002A4B69" w:rsidRDefault="002A4B69" w:rsidP="002A4B69">
      <w:proofErr w:type="gramStart"/>
      <w:r>
        <w:t>переезд на сельские территории в границах соответствующего муниципального района (городского поселения, муниципального округа, городского округа), на которых гражданин работает (основное место работы), из другого муниципального района, городского поселения, муниципального округа, городского округа (за исключением городского округа, на территории которого находится административный центр субъекта Российской Федерации) (для изъявивших желание постоянно проживать на сельских территориях);</w:t>
      </w:r>
      <w:proofErr w:type="gramEnd"/>
    </w:p>
    <w:p w:rsidR="002A4B69" w:rsidRDefault="002A4B69" w:rsidP="002A4B69">
      <w:r>
        <w:t>проживание на сельских территориях в границах соответствующего муниципального района (городского поселения, муниципального округа, городского округа), на которые гражданин изъявил желание переехать на постоянное место жительства, на условиях найма, аренды, безвозмездного пользования или на иных основаниях, предусмотренных законодательством Российской Федерации (</w:t>
      </w:r>
      <w:proofErr w:type="gramStart"/>
      <w:r>
        <w:t>для</w:t>
      </w:r>
      <w:proofErr w:type="gramEnd"/>
      <w:r>
        <w:t xml:space="preserve"> изъявивших желание постоянно проживать на сельских территориях);</w:t>
      </w:r>
    </w:p>
    <w:p w:rsidR="002A4B69" w:rsidRDefault="002A4B69" w:rsidP="002A4B69">
      <w:r>
        <w:t xml:space="preserve">регистрация </w:t>
      </w:r>
      <w:proofErr w:type="gramStart"/>
      <w:r>
        <w:t>по месту пребывания в соответствии с законодательством Российской Федерации на сельских территориях в границах</w:t>
      </w:r>
      <w:proofErr w:type="gramEnd"/>
      <w:r>
        <w:t xml:space="preserve"> соответствующего муниципального района (городского поселения, муниципального округа, городского округа), на которые гражданин изъявил желание переехать на постоянное место жительства (для изъявивших желание постоянно проживать на сельских территориях);</w:t>
      </w:r>
    </w:p>
    <w:p w:rsidR="002A4B69" w:rsidRDefault="002A4B69" w:rsidP="002A4B69">
      <w:r>
        <w:t>отсутствие в собственности жилого помещения (жилого дома) на сельских территориях в границах муниципального района (городского поселения, муниципального округа, городского округа), на которые гражданин изъявил желание переехать на постоянное место жительства (</w:t>
      </w:r>
      <w:proofErr w:type="gramStart"/>
      <w:r>
        <w:t>для</w:t>
      </w:r>
      <w:proofErr w:type="gramEnd"/>
      <w:r>
        <w:t xml:space="preserve"> изъявивших желание постоянно проживать на сельских территориях).</w:t>
      </w:r>
    </w:p>
    <w:p w:rsidR="002A4B69" w:rsidRDefault="002A4B69" w:rsidP="002A4B69">
      <w:r>
        <w:t>5. Органы местного самоуправления или уполномоченный орган г. Севастополя и работодатели, заключившие трудовые договоры с гражданами, указанными в пункте 4 настоящего Положения, разъясняют гражданам условия и порядок обеспечения их жильем в соответствии с настоящим Положением.</w:t>
      </w:r>
    </w:p>
    <w:p w:rsidR="002A4B69" w:rsidRDefault="002A4B69" w:rsidP="002A4B69">
      <w:proofErr w:type="gramStart"/>
      <w:r>
        <w:t>Строительство (приобретение) жилья на сельских территориях, в том числе участие в долевом строительстве жилых (домов) квартир и (или) участие в строительстве жилого помещения (жилого дома) на основании договора инвестирования, приобретения у юридического лица объекта индивидуального жилищного строительства, введенного в эксплуатацию не ранее чем за 3 года до заключения государственного (муниципального) контракта на его приобретение, предоставляемого по договору найма жилого помещения</w:t>
      </w:r>
      <w:proofErr w:type="gramEnd"/>
      <w:r>
        <w:t>, осуществляется за счет средств федерального бюджета, бюджета субъекта Российской Федерации, местных бюджетов, а также за счет обязательного вклада работодателя в различных формах, в том числе в форме денежных средств, трудового участия и предоставления технических средств (за исключением работодателей, являющихся государственными, муниципальными учреждениями в социальной сфере).</w:t>
      </w:r>
    </w:p>
    <w:p w:rsidR="002A4B69" w:rsidRDefault="002A4B69" w:rsidP="002A4B69">
      <w:r>
        <w:t>Доля средств муниципального образования и вклада работодателя устанавливается нормативным правовым актом субъекта Российской Федерации в размере не менее 20 процентов расчетной стоимости строительства (приобретения) жилья. В случае если работодателем является государственное, муниципальное учреждение в социальной сфере, то его участие в виде доли вклада работодателя не является обязательным.</w:t>
      </w:r>
    </w:p>
    <w:p w:rsidR="002A4B69" w:rsidRDefault="002A4B69" w:rsidP="002A4B69">
      <w:r>
        <w:t xml:space="preserve">6. </w:t>
      </w:r>
      <w:proofErr w:type="gramStart"/>
      <w:r>
        <w:t>Расчетная стоимость жилья, указанная в настоящем пункте и используемая для расчета размера субсидии, определяется исходя из размера общей площади жилого помещения, установленного для семей разной численности (33 кв. метра - для одиноких граждан, 42 кв. метра - на семью из 2 человек и по 18 кв. метров - на каждого члена семьи при численности семьи, состоящей из 3 человек и более), и стоимости</w:t>
      </w:r>
      <w:proofErr w:type="gramEnd"/>
      <w:r>
        <w:t xml:space="preserve"> </w:t>
      </w:r>
      <w:proofErr w:type="gramStart"/>
      <w:r>
        <w:t>1 кв. метра общей площади жилья на сельских территориях в границах субъекта Российской Федерации, утвержденной исполнительным органом субъекта Российской Федерации, уполномоченным высшим исполнительным органом субъекта Российской Федерации (далее - орган исполнительной власти) на очередной финансовый год, но не превышающей средней рыночной стоимости 1 кв. метра общей площади жилья по субъекту Российской Федерации, определяемой Министерством строительства и жилищно-коммунального хозяйства Российской Федерации на</w:t>
      </w:r>
      <w:proofErr w:type="gramEnd"/>
      <w:r>
        <w:t xml:space="preserve"> I квартал очередного финансового года.</w:t>
      </w:r>
    </w:p>
    <w:p w:rsidR="002A4B69" w:rsidRDefault="002A4B69" w:rsidP="002A4B69">
      <w:r>
        <w:t>В случае если сметная стоимость строящегося жилья меньше расчетной стоимости жилья, то за начальную (максимальную) цену контракта на строительство жилья принимается сметная стоимость.</w:t>
      </w:r>
    </w:p>
    <w:p w:rsidR="002A4B69" w:rsidRDefault="002A4B69" w:rsidP="002A4B69">
      <w:r>
        <w:t>В случае если общая площадь построенного (приобретенного) жилья больше размера, установленного для семей разной численности, размер субсидии пересчету не подлежит.</w:t>
      </w:r>
    </w:p>
    <w:p w:rsidR="002A4B69" w:rsidRDefault="002A4B69" w:rsidP="002A4B69">
      <w:r>
        <w:t xml:space="preserve">7. Очередность предоставления жилья по договору найма определяется </w:t>
      </w:r>
      <w:proofErr w:type="gramStart"/>
      <w:r>
        <w:t>в хронологическом порядке по дате подачи заявления о включении в состав участников мероприятия по строительству</w:t>
      </w:r>
      <w:proofErr w:type="gramEnd"/>
      <w:r>
        <w:t xml:space="preserve"> (приобретению) жилья на сельских территориях, предоставляемого по договору найма жилого помещения, по форме, установленной нормативным правовым актом субъекта Российской Федерации (далее - заявление).</w:t>
      </w:r>
    </w:p>
    <w:p w:rsidR="002A4B69" w:rsidRDefault="002A4B69" w:rsidP="002A4B69">
      <w:r>
        <w:t>8. Гражданин (за исключением граждан, указанных в подпункте "в" пункта 4 настоящего Положения) подает в орган местного самоуправления или уполномоченный орган г. Севастополя заявление. В заявлении указываются гражданин и все члены его семьи, претендующие на обеспечение жильем, предоставляемым по договору найма жилого помещения. Заявление подается с приложением:</w:t>
      </w:r>
    </w:p>
    <w:p w:rsidR="002A4B69" w:rsidRDefault="002A4B69" w:rsidP="002A4B69">
      <w:r>
        <w:t>а) копий документов, удостоверяющих личность заявителя и членов его семьи;</w:t>
      </w:r>
    </w:p>
    <w:p w:rsidR="002A4B69" w:rsidRDefault="002A4B69" w:rsidP="002A4B69">
      <w:r>
        <w:t>б) копий документов, подтверждающих родственные отношения между лицами, указанными в заявлении в качестве членов семьи;</w:t>
      </w:r>
    </w:p>
    <w:p w:rsidR="002A4B69" w:rsidRDefault="002A4B69" w:rsidP="002A4B69">
      <w:r>
        <w:t>в) копий документов, подтверждающих регистрацию по месту жительства (по месту пребывания) гражданина и членов его семьи (за исключением членов семьи граждан, указанных в подпунктах "б" и "в" пункта 4 настоящего Положения);</w:t>
      </w:r>
    </w:p>
    <w:p w:rsidR="002A4B69" w:rsidRDefault="002A4B69" w:rsidP="002A4B69">
      <w:proofErr w:type="gramStart"/>
      <w:r>
        <w:t xml:space="preserve">г) документа, подтверждающего признание гражданина нуждающимся в улучшении жилищных условий или подтверждающего постоянное проживание совместно с родителями (в том числе усыновителями) и (или) полнородными и </w:t>
      </w:r>
      <w:proofErr w:type="spellStart"/>
      <w:r>
        <w:t>неполнородными</w:t>
      </w:r>
      <w:proofErr w:type="spellEnd"/>
      <w:r>
        <w:t xml:space="preserve"> братьями и сестрами, дедушками (бабушками) при отсутствии в собственности жилого помещения (жилого дома) на сельских территориях в границах городского поселения, муниципального района, городского округа (для лиц, постоянно проживающих на сельских территориях), или копий документов</w:t>
      </w:r>
      <w:proofErr w:type="gramEnd"/>
      <w:r>
        <w:t>, подтверждающих соответствие условиям, установленным подпунктом "б" пункта 4 настоящего Положения (для лиц, изъявивших желание постоянно проживать в сельской местности, за исключением условия о переезде на сельские территории);</w:t>
      </w:r>
    </w:p>
    <w:p w:rsidR="002A4B69" w:rsidRDefault="002A4B69" w:rsidP="002A4B69">
      <w:proofErr w:type="gramStart"/>
      <w:r>
        <w:t>д) копии трудовой книжки (копии трудового договора), или информации о трудовой деятельности в соответствии со сведениями о трудовой деятельности, предусмотренными статьей 66.1 Трудового кодекса Российской Федерации, в распечатанном виде либо в электронной форме с цифровой подписью (для работающих по трудовым договорам) или копий документов, содержащих сведения о государственной регистрации физического лица в качестве индивидуального предпринимателя либо индивидуального предпринимателя - главы крестьянского</w:t>
      </w:r>
      <w:proofErr w:type="gramEnd"/>
      <w:r>
        <w:t xml:space="preserve"> (фермерского) хозяйства.</w:t>
      </w:r>
    </w:p>
    <w:p w:rsidR="002A4B69" w:rsidRDefault="002A4B69" w:rsidP="002A4B69">
      <w:r>
        <w:t xml:space="preserve">9. </w:t>
      </w:r>
      <w:proofErr w:type="gramStart"/>
      <w:r>
        <w:t>Копии документов, указанных в пункте 8 настоящего Положения, представляются вместе с их оригиналами для удостоверения их идентичности (о чем делается отметка лицом, осуществляющим прием документов) либо заверяются в установленном законодательством Российской Федерации порядке.</w:t>
      </w:r>
      <w:proofErr w:type="gramEnd"/>
    </w:p>
    <w:p w:rsidR="002A4B69" w:rsidRDefault="002A4B69" w:rsidP="002A4B69">
      <w:r>
        <w:t xml:space="preserve">10. </w:t>
      </w:r>
      <w:proofErr w:type="gramStart"/>
      <w:r>
        <w:t>Органы местного самоуправления или уполномоченный орган г. Севастополя проверяют правильность оформления документов, указанных в пункте 8 настоящего Положения, и достоверность содержащихся в них сведений, формируют список граждан - получателей жилья по договору найма жилого помещения (далее - участники мероприятий) на очередной финансовый год и плановый период и в сроки, установленные органом исполнительной власти, направляют их с приложением сведений о размерах средств местных</w:t>
      </w:r>
      <w:proofErr w:type="gramEnd"/>
      <w:r>
        <w:t xml:space="preserve"> бюджетов и привлекаемых средств работодателей для этих целей в орган исполнительной власти. При выявлении недостоверной информации, содержащейся в документах, указанных в пункте 8 настоящего Положения, органы местного самоуправления или уполномоченный орган г. Севастополя возвращают их заявителю с указанием причин возврата.</w:t>
      </w:r>
    </w:p>
    <w:p w:rsidR="002A4B69" w:rsidRDefault="002A4B69" w:rsidP="002A4B69">
      <w:r>
        <w:t xml:space="preserve">11. </w:t>
      </w:r>
      <w:proofErr w:type="gramStart"/>
      <w:r>
        <w:t>Орган исполнительной власти на основании представленных органами местного самоуправления или уполномоченным органом г. Севастополя списков и документов, перечня планируемых к созданию новых штатных единиц, на замещение которых в соответствующем финансовом периоде работодателем будут привлечены граждане - получатели жилья по договорам найма жилых помещений, утверждает сводный список на очередной финансовый год и формирует сводный список на плановый период, а также уведомляет органы</w:t>
      </w:r>
      <w:proofErr w:type="gramEnd"/>
      <w:r>
        <w:t xml:space="preserve"> местного самоуправления или уполномоченный орган г. Севастополя о принятом решении для доведения до сведения граждан информации о включении их в сводный список.</w:t>
      </w:r>
    </w:p>
    <w:p w:rsidR="002A4B69" w:rsidRDefault="002A4B69" w:rsidP="002A4B69">
      <w:proofErr w:type="gramStart"/>
      <w:r>
        <w:t>Орган исполнительный власти вносит изменения в сводный список, утвержденный на очередной финансовый год, с учетом размера субсидии, предусмотренного бюджету субъекта Российской Федерации на очередной финансовый год на мероприятия, указанные в подпункте "б" пункта 2 Правил предоставления и распределения субсидий из федерального бюджета бюджетам субъектов Российской Федерации на развитие жилищного строительства на сельских территориях и повышение уровня благоустройства домовладений, предусмотренных приложением</w:t>
      </w:r>
      <w:proofErr w:type="gramEnd"/>
      <w:r>
        <w:t xml:space="preserve"> N 3 к государственной программе Российской Федерации "Комплексное развитие сельских территорий".</w:t>
      </w:r>
    </w:p>
    <w:p w:rsidR="002A4B69" w:rsidRDefault="002A4B69" w:rsidP="002A4B69">
      <w:r>
        <w:t>Порядок формирования, утверждения и изменения списков участников мероприятий устанавливается нормативными правовыми актами субъектов Российской Федерации.</w:t>
      </w:r>
    </w:p>
    <w:p w:rsidR="002A4B69" w:rsidRDefault="002A4B69" w:rsidP="002A4B69">
      <w:r>
        <w:t xml:space="preserve">12. </w:t>
      </w:r>
      <w:proofErr w:type="gramStart"/>
      <w:r>
        <w:t>Расчет размера субсидий на оказание финансовой поддержки при исполнении расходных обязательств муниципальных образований по строительству (приобретению) жилья, предоставляемого по договору найма жилого помещения, определяется на гражданина и всех членов его семьи, указанных в заявлении, оформленном в соответствии с пунктом 8 настоящего Положения и в соответствии с перечнем планируемых к созданию новых штатных единиц, на замещение которых в соответствующем финансовом периоде</w:t>
      </w:r>
      <w:proofErr w:type="gramEnd"/>
      <w:r>
        <w:t xml:space="preserve"> работодателем будут привлечены граждане - получатели жилья по договорам найма жилых помещений, исходя из расчетной стоимости строительства (приобретения) жилья, определенной в соответствии с пунктом 6 настоящего Положения.</w:t>
      </w:r>
    </w:p>
    <w:p w:rsidR="002A4B69" w:rsidRDefault="002A4B69" w:rsidP="002A4B69">
      <w:r>
        <w:t>13. Орган исполнительной власти вправе дифференцированно устанавливать стоимость 1 кв. метра общей площади жилья по муниципальным районам, сельским поселениям, сельским населенным пунктам и рабочим поселкам.</w:t>
      </w:r>
    </w:p>
    <w:p w:rsidR="002A4B69" w:rsidRDefault="002A4B69" w:rsidP="002A4B69">
      <w:r>
        <w:t xml:space="preserve">14. </w:t>
      </w:r>
      <w:proofErr w:type="gramStart"/>
      <w:r>
        <w:t>В целях обеспечения гражданина в соответствии с условиями договора найма жилого помещения орган местного самоуправления (уполномоченный орган г. Севастополя) или орган местного самоуправления (уполномоченный орган г. Севастополя) совместно с работодателем, заключившим трудовой договор с гражданином, заключает государственные (муниципальные) контракты на строительство жилых помещений (жилых домов), на участие в долевом строительстве жилых домов (жилых помещений), на приобретение у юридического лица объекта</w:t>
      </w:r>
      <w:proofErr w:type="gramEnd"/>
      <w:r>
        <w:t xml:space="preserve"> индивидуального жилищного строительства, введенного в эксплуатацию не </w:t>
      </w:r>
      <w:proofErr w:type="gramStart"/>
      <w:r>
        <w:t>позднее</w:t>
      </w:r>
      <w:proofErr w:type="gramEnd"/>
      <w:r>
        <w:t xml:space="preserve"> чем за 3 года до заключения государственного (муниципального) контракта на его приобретение, на сельских территориях. При этом жилое помещение (жилой дом) должно быть:</w:t>
      </w:r>
    </w:p>
    <w:p w:rsidR="002A4B69" w:rsidRDefault="002A4B69" w:rsidP="002A4B69">
      <w:r>
        <w:t xml:space="preserve">а) </w:t>
      </w:r>
      <w:proofErr w:type="gramStart"/>
      <w:r>
        <w:t>пригодным</w:t>
      </w:r>
      <w:proofErr w:type="gramEnd"/>
      <w:r>
        <w:t xml:space="preserve"> для постоянного проживания;</w:t>
      </w:r>
    </w:p>
    <w:p w:rsidR="002A4B69" w:rsidRDefault="002A4B69" w:rsidP="002A4B69">
      <w:r>
        <w:t>б) обеспечено централизованными или автономными инженерными системами (электроосвещение, водоснабжение, водоотведение, отопление, а в газифицированных районах - газоснабжение);</w:t>
      </w:r>
    </w:p>
    <w:p w:rsidR="002A4B69" w:rsidRDefault="002A4B69" w:rsidP="002A4B69">
      <w:r>
        <w:t>в) не меньше размера, равного учетной норме площади жилого помещения в расчете на 1 члена семьи, установленной органом местного самоуправления или уполномоченным органом г. Севастополя.</w:t>
      </w:r>
    </w:p>
    <w:p w:rsidR="002A4B69" w:rsidRDefault="002A4B69" w:rsidP="002A4B69">
      <w:r>
        <w:t xml:space="preserve">15. </w:t>
      </w:r>
      <w:proofErr w:type="gramStart"/>
      <w:r>
        <w:t>Соответствие жилого помещения указанным в подпунктах "а" и "б" пункта 14 настоящего Положения требованиям устанавливается комиссией, созданной на основании постановления Правительства Российской Федерации от 28 января 2006 г. N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roofErr w:type="gramEnd"/>
    </w:p>
    <w:p w:rsidR="002A4B69" w:rsidRDefault="002A4B69" w:rsidP="002A4B69">
      <w:r>
        <w:t xml:space="preserve">16. В отношении жилого помещения, построенного (приобретенного) органом местного самоуправления (или уполномоченным органом г. Севастополя) или органом местного самоуправления (или уполномоченным органом г. Севастополя) совместно с работодателем, оформляется свидетельство о праве муниципальной или долевой собственности соответственно. </w:t>
      </w:r>
      <w:proofErr w:type="gramStart"/>
      <w:r>
        <w:t>В случае если в отношении построенного (приобретенного) жилого помещения зарегистрировано право общей собственности муниципального образования и работодателя, они заключают соглашение о порядке владения, пользования и распоряжения жилым помещением, в котором оговариваются целевое назначение использования помещения (для обеспечения жильем граждан) и полномочия собственников по заключению с гражданами договора найма этого помещения, а также по изменению и расторжению такого договора.</w:t>
      </w:r>
      <w:proofErr w:type="gramEnd"/>
    </w:p>
    <w:p w:rsidR="002A4B69" w:rsidRDefault="002A4B69" w:rsidP="002A4B69">
      <w:r>
        <w:t xml:space="preserve">17. Жилые помещения (жилые дома), построенные (приобретенные) в соответствии с настоящим Положением, относятся к жилищному фонду коммерческого использования и предоставляются гражданам в возмездное владение и пользование по договору найма жилого помещения в соответствии с Гражданским кодексом Российской Федерации. </w:t>
      </w:r>
      <w:proofErr w:type="gramStart"/>
      <w:r>
        <w:t>В указанном договоре предусматривается право гражданина по истечении 5 лет работы по трудовому договору с работодателем на приобретение указанного жилого помещения в свою собственность по цене, не превышающей 10 процентов расчетной стоимости строительства (приобретения) жилья (далее - выкупная цена жилья), а по истечении 10 лет - по цене, не превышающей 1 процента выкупной цены жилья.</w:t>
      </w:r>
      <w:proofErr w:type="gramEnd"/>
      <w:r>
        <w:t xml:space="preserve"> Уплата сре</w:t>
      </w:r>
      <w:proofErr w:type="gramStart"/>
      <w:r>
        <w:t>дств в р</w:t>
      </w:r>
      <w:proofErr w:type="gramEnd"/>
      <w:r>
        <w:t>азмере выкупной цены жилья может производиться по усмотрению нанимателей жилого помещения ежемесячно (ежеквартально) равными долями в течение указанных 5 или 10 лет без права досрочного внесения платежей.</w:t>
      </w:r>
    </w:p>
    <w:p w:rsidR="002A4B69" w:rsidRDefault="002A4B69" w:rsidP="002A4B69">
      <w:r>
        <w:t>В случае если жилое помещение находится в общей собственности муниципального образования и указанного работодателя, в договоре найма жилого помещения определяется, кому и в каких размерах вносятся платежи.</w:t>
      </w:r>
    </w:p>
    <w:p w:rsidR="002A4B69" w:rsidRDefault="002A4B69" w:rsidP="002A4B69">
      <w:r>
        <w:t>В случае рождения (усыновления) у гражданина 1 ребенка и более субъекты Российской Федерации вправе оплатить за счет средств бюджета субъекта Российской Федерации часть выкупной цены жилья в порядке и на условиях, которые определяются органом государственной власти субъекта Российской Федерации.</w:t>
      </w:r>
    </w:p>
    <w:p w:rsidR="002A4B69" w:rsidRDefault="002A4B69" w:rsidP="002A4B69">
      <w:r>
        <w:t>Порядок выкупа жилого помещения (жилого дома) определяется высшим исполнительным органом субъекта Российской Федерации или органом исполнительной власти.</w:t>
      </w:r>
    </w:p>
    <w:p w:rsidR="002A4B69" w:rsidRDefault="002A4B69" w:rsidP="002A4B69">
      <w:r>
        <w:t>Органы местного самоуправления или уполномоченный орган г. Севастополя вправе определять порядок выкупа жилого помещения (жилого дома), если такое полномочие установлено высшим исполнительным органом субъекта Российской Федерации.</w:t>
      </w:r>
    </w:p>
    <w:p w:rsidR="002A4B69" w:rsidRDefault="002A4B69" w:rsidP="002A4B69">
      <w:r>
        <w:t>18. Существенными условиями договора найма жилого помещения, указанного в пункте 17 настоящего Положения, являются:</w:t>
      </w:r>
    </w:p>
    <w:p w:rsidR="002A4B69" w:rsidRDefault="002A4B69" w:rsidP="002A4B69">
      <w:r>
        <w:t>а) работа нанимателя жилого помещения у работодателя по трудовому договору (осуществление индивидуальной предпринимательской деятельности) в течение не менее 5 лет на сельских территориях, на которых предоставляется жилое помещение, со дня оформления договора найма жилого помещения, за исключением случая, указанного в подпункте "б" настоящего пункта;</w:t>
      </w:r>
    </w:p>
    <w:p w:rsidR="002A4B69" w:rsidRDefault="002A4B69" w:rsidP="002A4B69">
      <w:proofErr w:type="gramStart"/>
      <w:r>
        <w:t>б) право гражданина трудоустроиться на сельских территориях в пределах субъекта Российской Федерации, в котором гражданину предоставлено жилое помещение (жилой дом) на условиях найма жилья, в срок, не превышающий 6 месяцев, в случае если право собственности на долю работодателя в общей собственности на жилое помещение (жилой дом) переходит к другим лицам и приводит к расторжению трудового договора, заключенного гражданином с прежним</w:t>
      </w:r>
      <w:proofErr w:type="gramEnd"/>
      <w:r>
        <w:t xml:space="preserve"> работодателем.</w:t>
      </w:r>
    </w:p>
    <w:p w:rsidR="002A4B69" w:rsidRDefault="002A4B69" w:rsidP="002A4B69">
      <w:r>
        <w:t>19. В случае несоблюдения нанимателем жилого помещения условий, предусмотренных пунктом 18 настоящего Положения, наниматель жилого помещения лишается права приобрести жилое помещение, указанное в пункте 17 настоящего Положения, в свою собственность по выкупной цене жилья.</w:t>
      </w:r>
    </w:p>
    <w:p w:rsidR="002A4B69" w:rsidRDefault="002A4B69" w:rsidP="002A4B69">
      <w:r>
        <w:t xml:space="preserve">20. </w:t>
      </w:r>
      <w:proofErr w:type="gramStart"/>
      <w:r>
        <w:t xml:space="preserve">Орган исполнительной власти (орган местного самоуправления или уполномоченный орган г. Севастополя) вправе требовать, в том числе в судебном порядке, от собственника (собственников) жилого помещения возврата нанимателю жилого помещения средств, внесенных им в счет уплаты средств в размере выкупной цены жилья, в случае несоблюдения нанимателем жилого помещения условий, предусмотренных </w:t>
      </w:r>
      <w:r w:rsidR="00E157B3">
        <w:t>пунктом 18 настоящего Положения.</w:t>
      </w:r>
      <w:proofErr w:type="gramEnd"/>
    </w:p>
    <w:p w:rsidR="002A4B69" w:rsidRDefault="002A4B69" w:rsidP="002A4B69"/>
    <w:p w:rsidR="002A4B69" w:rsidRDefault="002A4B69" w:rsidP="002A4B69"/>
    <w:p w:rsidR="002A4B69" w:rsidRDefault="002A4B69" w:rsidP="002A4B69">
      <w:pPr>
        <w:jc w:val="right"/>
      </w:pPr>
      <w:r>
        <w:t>Приложение N 3</w:t>
      </w:r>
    </w:p>
    <w:p w:rsidR="002A4B69" w:rsidRDefault="002A4B69" w:rsidP="002A4B69">
      <w:pPr>
        <w:jc w:val="right"/>
      </w:pPr>
      <w:r>
        <w:t>к Правилам предоставления</w:t>
      </w:r>
    </w:p>
    <w:p w:rsidR="002A4B69" w:rsidRDefault="002A4B69" w:rsidP="002A4B69">
      <w:pPr>
        <w:jc w:val="right"/>
      </w:pPr>
      <w:r>
        <w:t>и распределения субсидий</w:t>
      </w:r>
    </w:p>
    <w:p w:rsidR="002A4B69" w:rsidRDefault="002A4B69" w:rsidP="002A4B69">
      <w:pPr>
        <w:jc w:val="right"/>
      </w:pPr>
      <w:r>
        <w:t>из федерального бюджета бюджетам</w:t>
      </w:r>
    </w:p>
    <w:p w:rsidR="002A4B69" w:rsidRDefault="002A4B69" w:rsidP="002A4B69">
      <w:pPr>
        <w:jc w:val="right"/>
      </w:pPr>
      <w:r>
        <w:t>субъектов Российской Федерации</w:t>
      </w:r>
    </w:p>
    <w:p w:rsidR="002A4B69" w:rsidRDefault="002A4B69" w:rsidP="002A4B69">
      <w:pPr>
        <w:jc w:val="right"/>
      </w:pPr>
      <w:r>
        <w:t>на развитие жилищного строительства</w:t>
      </w:r>
    </w:p>
    <w:p w:rsidR="002A4B69" w:rsidRDefault="002A4B69" w:rsidP="002A4B69">
      <w:pPr>
        <w:jc w:val="right"/>
      </w:pPr>
      <w:r>
        <w:t>на сельских территориях и повышение</w:t>
      </w:r>
    </w:p>
    <w:p w:rsidR="002A4B69" w:rsidRDefault="002A4B69" w:rsidP="002A4B69">
      <w:pPr>
        <w:jc w:val="right"/>
      </w:pPr>
      <w:bookmarkStart w:id="0" w:name="_GoBack"/>
      <w:bookmarkEnd w:id="0"/>
      <w:r>
        <w:t>уровня благоустройства домовладений</w:t>
      </w:r>
    </w:p>
    <w:p w:rsidR="002A4B69" w:rsidRDefault="002A4B69" w:rsidP="002A4B69"/>
    <w:p w:rsidR="002A4B69" w:rsidRDefault="002A4B69" w:rsidP="00E157B3">
      <w:pPr>
        <w:jc w:val="center"/>
      </w:pPr>
      <w:r>
        <w:t>МЕТОДИКА</w:t>
      </w:r>
    </w:p>
    <w:p w:rsidR="002A4B69" w:rsidRDefault="002A4B69" w:rsidP="00E157B3">
      <w:pPr>
        <w:jc w:val="center"/>
      </w:pPr>
      <w:proofErr w:type="gramStart"/>
      <w:r>
        <w:t>ДЕТАЛИЗАЦИИ МЕРОПРИЯТИЯ (УКРУПНЕННОГО ИНВЕСТИЦИОННОГО</w:t>
      </w:r>
      <w:proofErr w:type="gramEnd"/>
    </w:p>
    <w:p w:rsidR="002A4B69" w:rsidRDefault="002A4B69" w:rsidP="00E157B3">
      <w:pPr>
        <w:jc w:val="center"/>
      </w:pPr>
      <w:proofErr w:type="gramStart"/>
      <w:r>
        <w:t>ПРОЕКТА) ПО СТРОИТЕЛЬСТВУ ЖИЛЬЯ, ПРЕДОСТАВЛЯЕМОГО</w:t>
      </w:r>
      <w:proofErr w:type="gramEnd"/>
    </w:p>
    <w:p w:rsidR="002A4B69" w:rsidRDefault="002A4B69" w:rsidP="00E157B3">
      <w:pPr>
        <w:jc w:val="center"/>
      </w:pPr>
      <w:r>
        <w:t>ПО ДОГОВОРУ НАЙМА ЖИЛОГО ПОМЕЩЕНИЯ</w:t>
      </w:r>
    </w:p>
    <w:p w:rsidR="002A4B69" w:rsidRDefault="002A4B69" w:rsidP="002A4B69"/>
    <w:p w:rsidR="002A4B69" w:rsidRDefault="002A4B69" w:rsidP="002A4B69">
      <w:r>
        <w:t xml:space="preserve">1. </w:t>
      </w:r>
      <w:proofErr w:type="gramStart"/>
      <w:r>
        <w:t>В настоящей методике определяется детализация мероприятия (укрупненного инвестиционного проекта) по строительству жилья, предоставляемого гражданам по договору найма жилого помещения, в целях реализации которого субъекту Российской Федерации предоставляется субсидия в соответствии с Правилами предоставления и распределения субсидий из федерального бюджета бюджетам субъектов Российской Федерации на развитие жилищного строительства на сельских территориях и повышение уровня благоустройства домовладений, предусмотренными приложением N 3 к</w:t>
      </w:r>
      <w:proofErr w:type="gramEnd"/>
      <w:r>
        <w:t xml:space="preserve"> государственной программе Российской Федерации "Комплексное развитие сельских территорий" (далее соответственно - субсидия, мероприятие).</w:t>
      </w:r>
    </w:p>
    <w:p w:rsidR="002A4B69" w:rsidRDefault="002A4B69" w:rsidP="002A4B69">
      <w:r>
        <w:t xml:space="preserve">2. </w:t>
      </w:r>
      <w:proofErr w:type="gramStart"/>
      <w:r>
        <w:t>Детализация мероприятия осуществляется посредством адресного (</w:t>
      </w:r>
      <w:proofErr w:type="spellStart"/>
      <w:r>
        <w:t>пообъектного</w:t>
      </w:r>
      <w:proofErr w:type="spellEnd"/>
      <w:r>
        <w:t>) распределения субсидий, которое определяется соглашениями о предоставлении субсидий, заключаемыми между Министерством сельского хозяйства Российской Федерации, до которого как до получателя средств федерального бюджета доведены лимиты бюджетных обязательств на предоставление субсидий, и высшими исполнительными органами субъектов Российской Федерации, на основании решений Министерства, формируемых в государственной интегрированной информационной системе управления общественными финансами "Электронный бюджет" в форме</w:t>
      </w:r>
      <w:proofErr w:type="gramEnd"/>
      <w:r>
        <w:t xml:space="preserve"> электронных документов, которые подписываются усиленной квалифицированной электронной подписью Министра сельского хозяйства Российской Федерации (уполномоченного им лица).</w:t>
      </w:r>
    </w:p>
    <w:p w:rsidR="002A4B69" w:rsidRDefault="002A4B69" w:rsidP="002A4B69">
      <w:r>
        <w:t>Указанные решения должны содержать в отношении каждого жилого помещения (жилого дома) информацию о его наименовании с указанием адреса и объема предоставляемой субсидии с распределением по годам.</w:t>
      </w:r>
    </w:p>
    <w:p w:rsidR="002A4B69" w:rsidRDefault="002A4B69" w:rsidP="002A4B69">
      <w:r>
        <w:t>3. Адресное (</w:t>
      </w:r>
      <w:proofErr w:type="spellStart"/>
      <w:r>
        <w:t>пообъектное</w:t>
      </w:r>
      <w:proofErr w:type="spellEnd"/>
      <w:r>
        <w:t>) распределение субсидий подлежит ежегодному уточнению в соответствии с утверждаемыми параметрами федерального бюджета.</w:t>
      </w:r>
    </w:p>
    <w:p w:rsidR="002A4B69" w:rsidRDefault="002A4B69" w:rsidP="002A4B69">
      <w:r>
        <w:t>4. Для осуществления детализации мероприятия исполнительный орган субъекта Российской Федерации, уполномоченный высшим исполнительным органом субъекта Российской Федерации, ежегодно (одновременно с заявкой на предоставление субсидии) представляет в Министерство сельского хозяйства Российской Федерации в устанавливаемые им сроки следующие документы:</w:t>
      </w:r>
    </w:p>
    <w:p w:rsidR="002A4B69" w:rsidRDefault="002A4B69" w:rsidP="002A4B69">
      <w:r>
        <w:t xml:space="preserve">а) реестр планируемых к строительству жилых помещений, в том числе в рамках участия в долевом строительстве жилых домов (квартир) на сельских территориях и (или) участия на основании договора инвестирования в строительство жилого помещения (жилого дома) на сельских территориях, предоставляемых гражданам Российской Федерации, проживающим на сельских территориях, по договору найма жилого помещения, в </w:t>
      </w:r>
      <w:proofErr w:type="gramStart"/>
      <w:r>
        <w:t>целях</w:t>
      </w:r>
      <w:proofErr w:type="gramEnd"/>
      <w:r>
        <w:t xml:space="preserve"> строительства которых планируется предоставление субсидии, с указанием:</w:t>
      </w:r>
    </w:p>
    <w:p w:rsidR="002A4B69" w:rsidRDefault="002A4B69" w:rsidP="002A4B69">
      <w:r>
        <w:t>наименования объекта, его местонахождения, мощности (площади в квадратных метрах), сроков строительства и ввода в эксплуатацию, сметной стоимости;</w:t>
      </w:r>
    </w:p>
    <w:p w:rsidR="002A4B69" w:rsidRDefault="002A4B69" w:rsidP="002A4B69">
      <w:r>
        <w:t xml:space="preserve">объема бюджетных ассигнований бюджета субъекта Российской Федерации, местных бюджетов на финансовое обеспечение расходных обязательств, в целях </w:t>
      </w:r>
      <w:proofErr w:type="spellStart"/>
      <w:r>
        <w:t>софинансирования</w:t>
      </w:r>
      <w:proofErr w:type="spellEnd"/>
      <w:r>
        <w:t xml:space="preserve"> которых предоставляется субсидия, а также вклада работодателя в строительство объекта;</w:t>
      </w:r>
    </w:p>
    <w:p w:rsidR="002A4B69" w:rsidRDefault="002A4B69" w:rsidP="002A4B69">
      <w:r>
        <w:t xml:space="preserve">планируемого размера субсидии и уровня </w:t>
      </w:r>
      <w:proofErr w:type="spellStart"/>
      <w:r>
        <w:t>софинансирования</w:t>
      </w:r>
      <w:proofErr w:type="spellEnd"/>
      <w:r>
        <w:t xml:space="preserve"> расходного обязательства субъекта Российской Федерации, в целях </w:t>
      </w:r>
      <w:proofErr w:type="spellStart"/>
      <w:r>
        <w:t>софинансирования</w:t>
      </w:r>
      <w:proofErr w:type="spellEnd"/>
      <w:r>
        <w:t xml:space="preserve"> которого предоставляется субсидия;</w:t>
      </w:r>
    </w:p>
    <w:p w:rsidR="002A4B69" w:rsidRDefault="002A4B69" w:rsidP="002A4B69">
      <w:proofErr w:type="gramStart"/>
      <w:r>
        <w:t>информации о положительном заключении государственной экспертизы проектной документации и результатов инженерных изысканий, выполненных для подготовки такой проектной документации в отношении планируемого к строительству жилья (в случае если проведение такой экспертизы в соответствии с законодательством Российской Федерации является обязательным), а также заключении о достоверности определения сметной стоимости объекта капитального строительства (в случае если сметная стоимость строительства подлежит проверке на предмет достоверности</w:t>
      </w:r>
      <w:proofErr w:type="gramEnd"/>
      <w:r>
        <w:t xml:space="preserve"> ее определения в соответствии с законодательством Российской Федерации);</w:t>
      </w:r>
    </w:p>
    <w:p w:rsidR="002A4B69" w:rsidRDefault="002A4B69" w:rsidP="002A4B69">
      <w:r>
        <w:t>б) информация о выполнении условий предоставления субсидий.</w:t>
      </w:r>
    </w:p>
    <w:p w:rsidR="002A4B69" w:rsidRDefault="002A4B69" w:rsidP="002A4B69">
      <w:r>
        <w:t>5. Заявка и документы, указанные в пункте 4 настоящей методики, оформляются и представляются по форме, устанавливаемой Министерством сельского хозяйства Российской Федерации.</w:t>
      </w:r>
    </w:p>
    <w:p w:rsidR="002A4B69" w:rsidRDefault="002A4B69" w:rsidP="002A4B69"/>
    <w:p w:rsidR="00FA2CB4" w:rsidRDefault="00FA2CB4"/>
    <w:sectPr w:rsidR="00FA2CB4" w:rsidSect="0000164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B69" w:rsidRDefault="002A4B69" w:rsidP="002A4B69">
      <w:pPr>
        <w:spacing w:after="0" w:line="240" w:lineRule="auto"/>
      </w:pPr>
      <w:r>
        <w:separator/>
      </w:r>
    </w:p>
  </w:endnote>
  <w:endnote w:type="continuationSeparator" w:id="0">
    <w:p w:rsidR="002A4B69" w:rsidRDefault="002A4B69" w:rsidP="002A4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B69" w:rsidRDefault="002A4B69" w:rsidP="002A4B69">
      <w:pPr>
        <w:spacing w:after="0" w:line="240" w:lineRule="auto"/>
      </w:pPr>
      <w:r>
        <w:separator/>
      </w:r>
    </w:p>
  </w:footnote>
  <w:footnote w:type="continuationSeparator" w:id="0">
    <w:p w:rsidR="002A4B69" w:rsidRDefault="002A4B69" w:rsidP="002A4B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B69"/>
    <w:rsid w:val="002A4B69"/>
    <w:rsid w:val="00E157B3"/>
    <w:rsid w:val="00FA2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4B69"/>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A4B69"/>
    <w:pPr>
      <w:widowControl w:val="0"/>
      <w:autoSpaceDE w:val="0"/>
      <w:autoSpaceDN w:val="0"/>
      <w:spacing w:after="0" w:line="240" w:lineRule="auto"/>
    </w:pPr>
    <w:rPr>
      <w:rFonts w:ascii="Calibri" w:eastAsiaTheme="minorEastAsia" w:hAnsi="Calibri" w:cs="Calibri"/>
      <w:b/>
      <w:lang w:eastAsia="ru-RU"/>
    </w:rPr>
  </w:style>
  <w:style w:type="paragraph" w:styleId="a3">
    <w:name w:val="header"/>
    <w:basedOn w:val="a"/>
    <w:link w:val="a4"/>
    <w:uiPriority w:val="99"/>
    <w:unhideWhenUsed/>
    <w:rsid w:val="002A4B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A4B69"/>
  </w:style>
  <w:style w:type="paragraph" w:styleId="a5">
    <w:name w:val="footer"/>
    <w:basedOn w:val="a"/>
    <w:link w:val="a6"/>
    <w:uiPriority w:val="99"/>
    <w:unhideWhenUsed/>
    <w:rsid w:val="002A4B6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A4B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4B69"/>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A4B69"/>
    <w:pPr>
      <w:widowControl w:val="0"/>
      <w:autoSpaceDE w:val="0"/>
      <w:autoSpaceDN w:val="0"/>
      <w:spacing w:after="0" w:line="240" w:lineRule="auto"/>
    </w:pPr>
    <w:rPr>
      <w:rFonts w:ascii="Calibri" w:eastAsiaTheme="minorEastAsia" w:hAnsi="Calibri" w:cs="Calibri"/>
      <w:b/>
      <w:lang w:eastAsia="ru-RU"/>
    </w:rPr>
  </w:style>
  <w:style w:type="paragraph" w:styleId="a3">
    <w:name w:val="header"/>
    <w:basedOn w:val="a"/>
    <w:link w:val="a4"/>
    <w:uiPriority w:val="99"/>
    <w:unhideWhenUsed/>
    <w:rsid w:val="002A4B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A4B69"/>
  </w:style>
  <w:style w:type="paragraph" w:styleId="a5">
    <w:name w:val="footer"/>
    <w:basedOn w:val="a"/>
    <w:link w:val="a6"/>
    <w:uiPriority w:val="99"/>
    <w:unhideWhenUsed/>
    <w:rsid w:val="002A4B6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A4B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6E8C9956CF1669F07BDF1F30BE0B96288FFDB68E7F91F308A70F83BC690CC273E27B426294608706AF4CEEB7B197DC06A60CF297C5B791VFLFH" TargetMode="External"/><Relationship Id="rId3" Type="http://schemas.openxmlformats.org/officeDocument/2006/relationships/settings" Target="settings.xml"/><Relationship Id="rId7" Type="http://schemas.openxmlformats.org/officeDocument/2006/relationships/hyperlink" Target="consultantplus://offline/ref=5B6E8C9956CF1669F07BDF1F30BE0B96288FFEB28E7B91F308A70F83BC690CC273E27B426291678602AF4CEEB7B197DC06A60CF297C5B791VFLF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5B6E8C9956CF1669F07BDF1F30BE0B96288FFDB68E7F91F308A70F83BC690CC273E27B426294628501AF4CEEB7B197DC06A60CF297C5B791VFL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4894</Words>
  <Characters>27897</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OMF5</dc:creator>
  <cp:lastModifiedBy>OMF5</cp:lastModifiedBy>
  <cp:revision>2</cp:revision>
  <dcterms:created xsi:type="dcterms:W3CDTF">2023-05-05T07:11:00Z</dcterms:created>
  <dcterms:modified xsi:type="dcterms:W3CDTF">2023-05-05T07:23:00Z</dcterms:modified>
</cp:coreProperties>
</file>